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34" w:rsidRPr="0083592C" w:rsidRDefault="00874D34" w:rsidP="00874D34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3592C">
        <w:rPr>
          <w:rFonts w:ascii="Times New Roman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874D34" w:rsidRDefault="00874D34" w:rsidP="002132FC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3592C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Городского округа «город Ирбит» Свердловской области </w:t>
      </w:r>
      <w:r w:rsidRPr="0083592C">
        <w:rPr>
          <w:rFonts w:ascii="Times New Roman" w:hAnsi="Times New Roman" w:cs="Times New Roman"/>
          <w:color w:val="002060"/>
          <w:sz w:val="24"/>
          <w:szCs w:val="24"/>
        </w:rPr>
        <w:t>«Детский сад № 23»</w:t>
      </w:r>
    </w:p>
    <w:p w:rsidR="002132FC" w:rsidRPr="002132FC" w:rsidRDefault="002132FC" w:rsidP="002132FC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83592C" w:rsidRDefault="0083592C" w:rsidP="0083592C">
      <w:pPr>
        <w:ind w:left="-567"/>
        <w:jc w:val="center"/>
        <w:rPr>
          <w:b/>
          <w:color w:val="FF0000"/>
          <w:sz w:val="32"/>
          <w:szCs w:val="32"/>
        </w:rPr>
      </w:pPr>
      <w:r w:rsidRPr="0083592C">
        <w:rPr>
          <w:b/>
          <w:color w:val="FF0000"/>
          <w:sz w:val="32"/>
          <w:szCs w:val="32"/>
        </w:rPr>
        <w:t>«</w:t>
      </w:r>
      <w:r>
        <w:rPr>
          <w:b/>
          <w:color w:val="FF0000"/>
          <w:sz w:val="32"/>
          <w:szCs w:val="32"/>
        </w:rPr>
        <w:t xml:space="preserve">Неделя музыки </w:t>
      </w:r>
      <w:r w:rsidRPr="0083592C">
        <w:rPr>
          <w:b/>
          <w:color w:val="FF0000"/>
          <w:sz w:val="32"/>
          <w:szCs w:val="32"/>
        </w:rPr>
        <w:t>прекрасной»</w:t>
      </w:r>
    </w:p>
    <w:p w:rsidR="008006B0" w:rsidRPr="0083592C" w:rsidRDefault="008006B0" w:rsidP="0083592C">
      <w:pPr>
        <w:ind w:left="-567"/>
        <w:jc w:val="center"/>
        <w:rPr>
          <w:b/>
          <w:color w:val="FF0000"/>
          <w:sz w:val="32"/>
          <w:szCs w:val="32"/>
        </w:rPr>
      </w:pPr>
    </w:p>
    <w:p w:rsidR="0049551D" w:rsidRDefault="0083592C" w:rsidP="0049551D">
      <w:pPr>
        <w:ind w:left="-567" w:firstLine="567"/>
        <w:jc w:val="both"/>
        <w:rPr>
          <w:color w:val="002060"/>
          <w:sz w:val="28"/>
          <w:szCs w:val="28"/>
        </w:rPr>
      </w:pPr>
      <w:r w:rsidRPr="0083592C">
        <w:rPr>
          <w:color w:val="002060"/>
          <w:sz w:val="28"/>
          <w:szCs w:val="28"/>
        </w:rPr>
        <w:t xml:space="preserve">В рамках </w:t>
      </w:r>
      <w:r w:rsidR="0049551D" w:rsidRPr="0083592C">
        <w:rPr>
          <w:color w:val="002060"/>
          <w:sz w:val="28"/>
          <w:szCs w:val="28"/>
        </w:rPr>
        <w:t>темат</w:t>
      </w:r>
      <w:r w:rsidR="0049551D">
        <w:rPr>
          <w:color w:val="002060"/>
          <w:sz w:val="28"/>
          <w:szCs w:val="28"/>
        </w:rPr>
        <w:t>и</w:t>
      </w:r>
      <w:r w:rsidR="0049551D" w:rsidRPr="0083592C">
        <w:rPr>
          <w:color w:val="002060"/>
          <w:sz w:val="28"/>
          <w:szCs w:val="28"/>
        </w:rPr>
        <w:t>ческой</w:t>
      </w:r>
      <w:r w:rsidRPr="0083592C">
        <w:rPr>
          <w:color w:val="002060"/>
          <w:sz w:val="28"/>
          <w:szCs w:val="28"/>
        </w:rPr>
        <w:t xml:space="preserve"> недели</w:t>
      </w:r>
      <w:r w:rsidR="00182DE8">
        <w:rPr>
          <w:color w:val="002060"/>
          <w:sz w:val="28"/>
          <w:szCs w:val="28"/>
        </w:rPr>
        <w:t xml:space="preserve"> </w:t>
      </w:r>
      <w:r w:rsidRPr="00182DE8">
        <w:rPr>
          <w:b/>
          <w:i/>
          <w:color w:val="002060"/>
          <w:sz w:val="28"/>
          <w:szCs w:val="28"/>
        </w:rPr>
        <w:t>«Неделя музыки и детской книги»</w:t>
      </w:r>
      <w:r>
        <w:rPr>
          <w:color w:val="002060"/>
          <w:sz w:val="28"/>
          <w:szCs w:val="28"/>
        </w:rPr>
        <w:t xml:space="preserve"> в нашем детском саду </w:t>
      </w:r>
      <w:r w:rsidRPr="008006B0">
        <w:rPr>
          <w:b/>
          <w:i/>
          <w:color w:val="FF0000"/>
          <w:sz w:val="28"/>
          <w:szCs w:val="28"/>
        </w:rPr>
        <w:t>«Звёздочка»</w:t>
      </w:r>
      <w:r w:rsidRPr="008006B0">
        <w:rPr>
          <w:color w:val="FF0000"/>
          <w:sz w:val="28"/>
          <w:szCs w:val="28"/>
        </w:rPr>
        <w:t xml:space="preserve"> </w:t>
      </w:r>
      <w:r w:rsidR="00182DE8" w:rsidRPr="0049551D">
        <w:rPr>
          <w:color w:val="002060"/>
          <w:sz w:val="28"/>
          <w:szCs w:val="28"/>
        </w:rPr>
        <w:t>с 23 по 30 марта</w:t>
      </w:r>
      <w:r w:rsidR="00182DE8">
        <w:rPr>
          <w:color w:val="002060"/>
          <w:sz w:val="28"/>
          <w:szCs w:val="28"/>
        </w:rPr>
        <w:t xml:space="preserve"> </w:t>
      </w:r>
      <w:r w:rsidR="00182DE8">
        <w:rPr>
          <w:color w:val="002060"/>
          <w:sz w:val="28"/>
          <w:szCs w:val="28"/>
        </w:rPr>
        <w:t>каждый день – мероприятия, в которых у</w:t>
      </w:r>
      <w:r w:rsidR="008A0B49">
        <w:rPr>
          <w:color w:val="002060"/>
          <w:sz w:val="28"/>
          <w:szCs w:val="28"/>
        </w:rPr>
        <w:t xml:space="preserve">частвовали дети всех возрастных групп. </w:t>
      </w:r>
    </w:p>
    <w:p w:rsidR="008006B0" w:rsidRDefault="008A0B49" w:rsidP="008006B0">
      <w:pPr>
        <w:ind w:left="-567" w:firstLine="567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Каждый день для детей звучала музыка</w:t>
      </w:r>
      <w:r w:rsidR="002132FC">
        <w:rPr>
          <w:color w:val="002060"/>
          <w:sz w:val="28"/>
          <w:szCs w:val="28"/>
        </w:rPr>
        <w:t>…</w:t>
      </w:r>
      <w:r>
        <w:rPr>
          <w:color w:val="002060"/>
          <w:sz w:val="28"/>
          <w:szCs w:val="28"/>
        </w:rPr>
        <w:t xml:space="preserve"> </w:t>
      </w:r>
      <w:r w:rsidRPr="008A0B49">
        <w:rPr>
          <w:b/>
          <w:i/>
          <w:color w:val="002060"/>
          <w:sz w:val="28"/>
          <w:szCs w:val="28"/>
        </w:rPr>
        <w:t>23 марта</w:t>
      </w:r>
      <w:r>
        <w:rPr>
          <w:color w:val="002060"/>
          <w:sz w:val="28"/>
          <w:szCs w:val="28"/>
        </w:rPr>
        <w:t xml:space="preserve"> – слушали произведения П.И. Чайковского из </w:t>
      </w:r>
      <w:r w:rsidRPr="008A0B49">
        <w:rPr>
          <w:i/>
          <w:color w:val="002060"/>
          <w:sz w:val="28"/>
          <w:szCs w:val="28"/>
        </w:rPr>
        <w:t>«Детского альбома»</w:t>
      </w:r>
      <w:r>
        <w:rPr>
          <w:color w:val="002060"/>
          <w:sz w:val="28"/>
          <w:szCs w:val="28"/>
        </w:rPr>
        <w:t xml:space="preserve"> и цикла </w:t>
      </w:r>
      <w:r w:rsidRPr="008A0B49">
        <w:rPr>
          <w:i/>
          <w:color w:val="002060"/>
          <w:sz w:val="28"/>
          <w:szCs w:val="28"/>
        </w:rPr>
        <w:t>«</w:t>
      </w:r>
      <w:r>
        <w:rPr>
          <w:i/>
          <w:color w:val="002060"/>
          <w:sz w:val="28"/>
          <w:szCs w:val="28"/>
        </w:rPr>
        <w:t>Времена года. Март</w:t>
      </w:r>
      <w:r w:rsidRPr="008A0B49">
        <w:rPr>
          <w:i/>
          <w:color w:val="002060"/>
          <w:sz w:val="28"/>
          <w:szCs w:val="28"/>
        </w:rPr>
        <w:t>»</w:t>
      </w:r>
      <w:r>
        <w:rPr>
          <w:i/>
          <w:color w:val="002060"/>
          <w:sz w:val="28"/>
          <w:szCs w:val="28"/>
        </w:rPr>
        <w:t xml:space="preserve">. </w:t>
      </w:r>
      <w:r w:rsidR="0049551D">
        <w:rPr>
          <w:i/>
          <w:color w:val="002060"/>
          <w:sz w:val="28"/>
          <w:szCs w:val="28"/>
        </w:rPr>
        <w:t xml:space="preserve">          </w:t>
      </w:r>
      <w:r w:rsidRPr="008A0B49">
        <w:rPr>
          <w:b/>
          <w:i/>
          <w:color w:val="002060"/>
          <w:sz w:val="28"/>
          <w:szCs w:val="28"/>
        </w:rPr>
        <w:t>24 марта</w:t>
      </w:r>
      <w:r>
        <w:rPr>
          <w:color w:val="002060"/>
          <w:sz w:val="28"/>
          <w:szCs w:val="28"/>
        </w:rPr>
        <w:t xml:space="preserve"> – дети исполняли любимые песни из сказок, и узнали о значении музыки в мире сказок! </w:t>
      </w:r>
      <w:r w:rsidR="0049551D">
        <w:rPr>
          <w:color w:val="002060"/>
          <w:sz w:val="28"/>
          <w:szCs w:val="28"/>
        </w:rPr>
        <w:t xml:space="preserve"> </w:t>
      </w:r>
      <w:r w:rsidR="0049551D">
        <w:rPr>
          <w:b/>
          <w:i/>
          <w:color w:val="002060"/>
          <w:sz w:val="28"/>
          <w:szCs w:val="28"/>
        </w:rPr>
        <w:t>27</w:t>
      </w:r>
      <w:r w:rsidRPr="008A0B49">
        <w:rPr>
          <w:b/>
          <w:i/>
          <w:color w:val="002060"/>
          <w:sz w:val="28"/>
          <w:szCs w:val="28"/>
        </w:rPr>
        <w:t xml:space="preserve"> марта</w:t>
      </w:r>
      <w:r>
        <w:rPr>
          <w:color w:val="002060"/>
          <w:sz w:val="28"/>
          <w:szCs w:val="28"/>
        </w:rPr>
        <w:t xml:space="preserve"> – </w:t>
      </w:r>
      <w:r w:rsidR="0049551D">
        <w:rPr>
          <w:color w:val="002060"/>
          <w:sz w:val="28"/>
          <w:szCs w:val="28"/>
        </w:rPr>
        <w:t xml:space="preserve">познакомились с разными видами марша - </w:t>
      </w:r>
      <w:r>
        <w:rPr>
          <w:color w:val="002060"/>
          <w:sz w:val="28"/>
          <w:szCs w:val="28"/>
        </w:rPr>
        <w:t>«Его величество – марш!»</w:t>
      </w:r>
      <w:r w:rsidR="0049551D">
        <w:rPr>
          <w:color w:val="002060"/>
          <w:sz w:val="28"/>
          <w:szCs w:val="28"/>
        </w:rPr>
        <w:t xml:space="preserve">. </w:t>
      </w:r>
      <w:r w:rsidR="0049551D" w:rsidRPr="002132FC">
        <w:rPr>
          <w:b/>
          <w:i/>
          <w:color w:val="002060"/>
          <w:sz w:val="28"/>
          <w:szCs w:val="28"/>
        </w:rPr>
        <w:t>28 марта</w:t>
      </w:r>
      <w:r w:rsidR="0049551D" w:rsidRPr="0049551D">
        <w:rPr>
          <w:b/>
          <w:color w:val="002060"/>
          <w:sz w:val="28"/>
          <w:szCs w:val="28"/>
        </w:rPr>
        <w:t xml:space="preserve"> </w:t>
      </w:r>
      <w:r w:rsidR="0049551D">
        <w:rPr>
          <w:color w:val="002060"/>
          <w:sz w:val="28"/>
          <w:szCs w:val="28"/>
        </w:rPr>
        <w:t xml:space="preserve">закрепили знания о народном и симфоническом оркестре – «Оркестровая музыка». </w:t>
      </w:r>
      <w:r w:rsidR="0049551D" w:rsidRPr="002132FC">
        <w:rPr>
          <w:b/>
          <w:i/>
          <w:color w:val="002060"/>
          <w:sz w:val="28"/>
          <w:szCs w:val="28"/>
        </w:rPr>
        <w:t>29 марта</w:t>
      </w:r>
      <w:r w:rsidR="0049551D" w:rsidRPr="0049551D">
        <w:rPr>
          <w:b/>
          <w:color w:val="002060"/>
          <w:sz w:val="28"/>
          <w:szCs w:val="28"/>
        </w:rPr>
        <w:t xml:space="preserve"> </w:t>
      </w:r>
      <w:r w:rsidR="0049551D">
        <w:rPr>
          <w:b/>
          <w:color w:val="002060"/>
          <w:sz w:val="28"/>
          <w:szCs w:val="28"/>
        </w:rPr>
        <w:t xml:space="preserve"> </w:t>
      </w:r>
      <w:r w:rsidR="0049551D">
        <w:rPr>
          <w:color w:val="002060"/>
          <w:sz w:val="28"/>
          <w:szCs w:val="28"/>
        </w:rPr>
        <w:t xml:space="preserve">- окунулись в волшебный мир театра, закрепили правила поведения при посещении театра, вспомнили театральные профессии, и показали друг другу театральные миниатюры.  </w:t>
      </w:r>
      <w:r w:rsidR="0049551D" w:rsidRPr="0049551D">
        <w:rPr>
          <w:b/>
          <w:color w:val="002060"/>
          <w:sz w:val="28"/>
          <w:szCs w:val="28"/>
        </w:rPr>
        <w:t xml:space="preserve">В </w:t>
      </w:r>
      <w:r w:rsidR="0049551D" w:rsidRPr="0049551D">
        <w:rPr>
          <w:b/>
          <w:color w:val="002060"/>
          <w:sz w:val="28"/>
          <w:szCs w:val="28"/>
        </w:rPr>
        <w:t>младшей</w:t>
      </w:r>
      <w:r w:rsidR="0049551D" w:rsidRPr="0049551D">
        <w:rPr>
          <w:b/>
          <w:color w:val="002060"/>
          <w:sz w:val="28"/>
          <w:szCs w:val="28"/>
        </w:rPr>
        <w:t xml:space="preserve"> группе «Фантазёры» – «Петушок и солнышко», в средней группе  - «Два весёлых гуся» и в по</w:t>
      </w:r>
      <w:r w:rsidR="0049551D">
        <w:rPr>
          <w:b/>
          <w:color w:val="002060"/>
          <w:sz w:val="28"/>
          <w:szCs w:val="28"/>
        </w:rPr>
        <w:t>дготовительной к школе группе «Верные друзья»</w:t>
      </w:r>
      <w:r w:rsidR="002132FC">
        <w:rPr>
          <w:b/>
          <w:color w:val="002060"/>
          <w:sz w:val="28"/>
          <w:szCs w:val="28"/>
        </w:rPr>
        <w:t xml:space="preserve"> - «Буратино»!  </w:t>
      </w:r>
      <w:r w:rsidR="0049551D" w:rsidRPr="002132FC">
        <w:rPr>
          <w:b/>
          <w:i/>
          <w:color w:val="002060"/>
          <w:sz w:val="28"/>
          <w:szCs w:val="28"/>
        </w:rPr>
        <w:t>30 марта</w:t>
      </w:r>
      <w:r w:rsidR="0049551D" w:rsidRPr="0049551D">
        <w:rPr>
          <w:b/>
          <w:color w:val="002060"/>
          <w:sz w:val="28"/>
          <w:szCs w:val="28"/>
        </w:rPr>
        <w:t xml:space="preserve"> </w:t>
      </w:r>
      <w:r w:rsidR="002132FC">
        <w:rPr>
          <w:b/>
          <w:color w:val="002060"/>
          <w:sz w:val="28"/>
          <w:szCs w:val="28"/>
        </w:rPr>
        <w:t xml:space="preserve">– </w:t>
      </w:r>
      <w:r w:rsidR="002132FC" w:rsidRPr="002132FC">
        <w:rPr>
          <w:color w:val="002060"/>
          <w:sz w:val="28"/>
          <w:szCs w:val="28"/>
        </w:rPr>
        <w:t>дошкольники</w:t>
      </w:r>
      <w:r w:rsidR="002132FC">
        <w:rPr>
          <w:b/>
          <w:color w:val="002060"/>
          <w:sz w:val="28"/>
          <w:szCs w:val="28"/>
        </w:rPr>
        <w:t xml:space="preserve"> </w:t>
      </w:r>
      <w:r w:rsidR="002132FC" w:rsidRPr="002132FC">
        <w:rPr>
          <w:color w:val="002060"/>
          <w:sz w:val="28"/>
          <w:szCs w:val="28"/>
        </w:rPr>
        <w:t>с удовольствием исполняли</w:t>
      </w:r>
      <w:r w:rsidR="002132FC">
        <w:rPr>
          <w:b/>
          <w:color w:val="002060"/>
          <w:sz w:val="28"/>
          <w:szCs w:val="28"/>
        </w:rPr>
        <w:t xml:space="preserve"> </w:t>
      </w:r>
      <w:r w:rsidR="002132FC">
        <w:rPr>
          <w:color w:val="002060"/>
          <w:sz w:val="28"/>
          <w:szCs w:val="28"/>
        </w:rPr>
        <w:t>детские песни о животных!</w:t>
      </w:r>
    </w:p>
    <w:p w:rsidR="008006B0" w:rsidRDefault="002132FC" w:rsidP="008006B0">
      <w:pPr>
        <w:ind w:left="-567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Главная цель мероприятий, проведённых в рамках тематической недели музыки – это развитие личности ребёнка, его эмоциональной сферы, </w:t>
      </w:r>
    </w:p>
    <w:p w:rsidR="008006B0" w:rsidRDefault="002132FC" w:rsidP="008006B0">
      <w:pPr>
        <w:ind w:left="-567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стремлен</w:t>
      </w:r>
      <w:bookmarkStart w:id="0" w:name="_GoBack"/>
      <w:bookmarkEnd w:id="0"/>
      <w:r>
        <w:rPr>
          <w:color w:val="002060"/>
          <w:sz w:val="28"/>
          <w:szCs w:val="28"/>
        </w:rPr>
        <w:t>ие познания прекрасного.…</w:t>
      </w:r>
    </w:p>
    <w:p w:rsidR="008006B0" w:rsidRDefault="008006B0" w:rsidP="008006B0">
      <w:pPr>
        <w:ind w:left="-567" w:firstLine="567"/>
        <w:jc w:val="center"/>
        <w:rPr>
          <w:color w:val="002060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C2A2041" wp14:editId="17240E05">
            <wp:simplePos x="0" y="0"/>
            <wp:positionH relativeFrom="column">
              <wp:posOffset>-1034415</wp:posOffset>
            </wp:positionH>
            <wp:positionV relativeFrom="paragraph">
              <wp:posOffset>755650</wp:posOffset>
            </wp:positionV>
            <wp:extent cx="2844165" cy="2132965"/>
            <wp:effectExtent l="647700" t="57150" r="51435" b="114935"/>
            <wp:wrapTight wrapText="bothSides">
              <wp:wrapPolygon edited="0">
                <wp:start x="-434" y="-579"/>
                <wp:lineTo x="-434" y="15240"/>
                <wp:lineTo x="-4919" y="15240"/>
                <wp:lineTo x="-4919" y="18327"/>
                <wp:lineTo x="-4051" y="18327"/>
                <wp:lineTo x="-4051" y="21414"/>
                <wp:lineTo x="-1447" y="21414"/>
                <wp:lineTo x="-723" y="22571"/>
                <wp:lineTo x="21123" y="22571"/>
                <wp:lineTo x="21267" y="22185"/>
                <wp:lineTo x="21846" y="21606"/>
                <wp:lineTo x="21846" y="-579"/>
                <wp:lineTo x="-434" y="-579"/>
              </wp:wrapPolygon>
            </wp:wrapTight>
            <wp:docPr id="1" name="Рисунок 1" descr="C:\Users\Klient\Desktop\20230324_154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ient\Desktop\20230324_1546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2132965"/>
                    </a:xfrm>
                    <a:prstGeom prst="rect">
                      <a:avLst/>
                    </a:prstGeom>
                    <a:ln w="19050" cap="rnd">
                      <a:solidFill>
                        <a:srgbClr val="FFFF00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2FC">
        <w:rPr>
          <w:color w:val="002060"/>
          <w:sz w:val="28"/>
          <w:szCs w:val="28"/>
        </w:rPr>
        <w:t xml:space="preserve">А путь такого развития – это включение ребёнка в любую форму </w:t>
      </w:r>
    </w:p>
    <w:p w:rsidR="002132FC" w:rsidRPr="002132FC" w:rsidRDefault="002132FC" w:rsidP="008006B0">
      <w:pPr>
        <w:ind w:left="-567" w:firstLine="567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активной музыкальной деятельности…</w:t>
      </w:r>
    </w:p>
    <w:p w:rsidR="00BB0085" w:rsidRDefault="008006B0" w:rsidP="00874D34">
      <w:pPr>
        <w:jc w:val="right"/>
        <w:rPr>
          <w:sz w:val="24"/>
          <w:szCs w:val="24"/>
        </w:rPr>
      </w:pPr>
      <w:r>
        <w:rPr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B985618" wp14:editId="1E2BC564">
            <wp:simplePos x="0" y="0"/>
            <wp:positionH relativeFrom="column">
              <wp:posOffset>2948940</wp:posOffset>
            </wp:positionH>
            <wp:positionV relativeFrom="paragraph">
              <wp:posOffset>346710</wp:posOffset>
            </wp:positionV>
            <wp:extent cx="2940050" cy="2204720"/>
            <wp:effectExtent l="685800" t="57150" r="50800" b="138430"/>
            <wp:wrapTight wrapText="bothSides">
              <wp:wrapPolygon edited="0">
                <wp:start x="-420" y="-560"/>
                <wp:lineTo x="-420" y="14744"/>
                <wp:lineTo x="-5038" y="14744"/>
                <wp:lineTo x="-4759" y="20717"/>
                <wp:lineTo x="-1959" y="20717"/>
                <wp:lineTo x="-1959" y="22023"/>
                <wp:lineTo x="-280" y="22770"/>
                <wp:lineTo x="20854" y="22770"/>
                <wp:lineTo x="20994" y="22396"/>
                <wp:lineTo x="21833" y="20903"/>
                <wp:lineTo x="21833" y="-560"/>
                <wp:lineTo x="-420" y="-560"/>
              </wp:wrapPolygon>
            </wp:wrapTight>
            <wp:docPr id="2" name="Рисунок 2" descr="C:\Users\Klient\Desktop\IMG-2023032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ient\Desktop\IMG-20230323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2204720"/>
                    </a:xfrm>
                    <a:prstGeom prst="rect">
                      <a:avLst/>
                    </a:prstGeom>
                    <a:ln w="19050" cap="rnd">
                      <a:solidFill>
                        <a:srgbClr val="FFFF00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51D">
        <w:rPr>
          <w:sz w:val="24"/>
          <w:szCs w:val="24"/>
        </w:rPr>
        <w:t xml:space="preserve"> </w:t>
      </w:r>
    </w:p>
    <w:p w:rsidR="00BB0085" w:rsidRDefault="00BB0085" w:rsidP="00874D34">
      <w:pPr>
        <w:jc w:val="right"/>
        <w:rPr>
          <w:sz w:val="24"/>
          <w:szCs w:val="24"/>
        </w:rPr>
      </w:pPr>
    </w:p>
    <w:p w:rsidR="00BB0085" w:rsidRDefault="00BB0085" w:rsidP="00874D34">
      <w:pPr>
        <w:jc w:val="right"/>
        <w:rPr>
          <w:sz w:val="24"/>
          <w:szCs w:val="24"/>
        </w:rPr>
      </w:pPr>
    </w:p>
    <w:p w:rsidR="008006B0" w:rsidRDefault="008006B0" w:rsidP="008006B0">
      <w:pPr>
        <w:jc w:val="center"/>
        <w:rPr>
          <w:sz w:val="24"/>
          <w:szCs w:val="24"/>
        </w:rPr>
      </w:pPr>
    </w:p>
    <w:p w:rsidR="008006B0" w:rsidRDefault="008006B0" w:rsidP="008006B0">
      <w:pPr>
        <w:rPr>
          <w:sz w:val="24"/>
          <w:szCs w:val="24"/>
        </w:rPr>
      </w:pPr>
    </w:p>
    <w:p w:rsidR="008006B0" w:rsidRDefault="008006B0" w:rsidP="00874D34">
      <w:pPr>
        <w:jc w:val="right"/>
        <w:rPr>
          <w:sz w:val="24"/>
          <w:szCs w:val="24"/>
        </w:rPr>
      </w:pPr>
    </w:p>
    <w:p w:rsidR="008006B0" w:rsidRDefault="008006B0" w:rsidP="002132FC">
      <w:pPr>
        <w:ind w:left="-567"/>
        <w:rPr>
          <w:b/>
          <w:color w:val="002060"/>
          <w:sz w:val="28"/>
          <w:szCs w:val="28"/>
        </w:rPr>
      </w:pPr>
    </w:p>
    <w:p w:rsidR="008006B0" w:rsidRDefault="008006B0" w:rsidP="002132FC">
      <w:pPr>
        <w:ind w:left="-567"/>
        <w:rPr>
          <w:b/>
          <w:color w:val="002060"/>
          <w:sz w:val="28"/>
          <w:szCs w:val="28"/>
        </w:rPr>
      </w:pPr>
    </w:p>
    <w:p w:rsidR="008006B0" w:rsidRDefault="008006B0" w:rsidP="002132FC">
      <w:pPr>
        <w:ind w:left="-567"/>
        <w:rPr>
          <w:b/>
          <w:color w:val="002060"/>
          <w:sz w:val="28"/>
          <w:szCs w:val="28"/>
        </w:rPr>
      </w:pPr>
    </w:p>
    <w:p w:rsidR="008006B0" w:rsidRDefault="008006B0" w:rsidP="002132FC">
      <w:pPr>
        <w:ind w:left="-567"/>
        <w:rPr>
          <w:b/>
          <w:color w:val="002060"/>
          <w:sz w:val="28"/>
          <w:szCs w:val="28"/>
        </w:rPr>
      </w:pPr>
    </w:p>
    <w:p w:rsidR="008006B0" w:rsidRDefault="008006B0" w:rsidP="002132FC">
      <w:pPr>
        <w:ind w:left="-567"/>
        <w:rPr>
          <w:b/>
          <w:color w:val="002060"/>
          <w:sz w:val="28"/>
          <w:szCs w:val="28"/>
        </w:rPr>
      </w:pPr>
    </w:p>
    <w:p w:rsidR="008006B0" w:rsidRDefault="008006B0" w:rsidP="002132FC">
      <w:pPr>
        <w:ind w:left="-567"/>
        <w:rPr>
          <w:b/>
          <w:color w:val="002060"/>
          <w:sz w:val="28"/>
          <w:szCs w:val="28"/>
        </w:rPr>
      </w:pPr>
    </w:p>
    <w:p w:rsidR="002132FC" w:rsidRDefault="00874D34" w:rsidP="002132FC">
      <w:pPr>
        <w:ind w:left="-567"/>
        <w:rPr>
          <w:b/>
          <w:color w:val="002060"/>
          <w:sz w:val="28"/>
          <w:szCs w:val="28"/>
        </w:rPr>
      </w:pPr>
      <w:r w:rsidRPr="002132FC">
        <w:rPr>
          <w:b/>
          <w:color w:val="002060"/>
          <w:sz w:val="28"/>
          <w:szCs w:val="28"/>
        </w:rPr>
        <w:t>Музыкальный руководитель</w:t>
      </w:r>
      <w:r w:rsidR="002132FC">
        <w:rPr>
          <w:b/>
          <w:color w:val="002060"/>
          <w:sz w:val="28"/>
          <w:szCs w:val="28"/>
        </w:rPr>
        <w:t>:</w:t>
      </w:r>
    </w:p>
    <w:p w:rsidR="00874D34" w:rsidRPr="002132FC" w:rsidRDefault="002132FC" w:rsidP="002132FC">
      <w:pPr>
        <w:ind w:left="-567"/>
        <w:rPr>
          <w:b/>
          <w:color w:val="002060"/>
          <w:sz w:val="28"/>
          <w:szCs w:val="28"/>
        </w:rPr>
      </w:pPr>
      <w:r w:rsidRPr="002132FC">
        <w:rPr>
          <w:b/>
          <w:color w:val="002060"/>
          <w:sz w:val="28"/>
          <w:szCs w:val="28"/>
        </w:rPr>
        <w:t>Бахтина Т.М.</w:t>
      </w:r>
    </w:p>
    <w:p w:rsidR="006C3E89" w:rsidRPr="002132FC" w:rsidRDefault="008006B0" w:rsidP="002132FC">
      <w:pPr>
        <w:rPr>
          <w:b/>
          <w:color w:val="002060"/>
          <w:sz w:val="28"/>
          <w:szCs w:val="28"/>
        </w:rPr>
      </w:pPr>
    </w:p>
    <w:sectPr w:rsidR="006C3E89" w:rsidRPr="0021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18"/>
    <w:rsid w:val="00182DE8"/>
    <w:rsid w:val="002132FC"/>
    <w:rsid w:val="0049551D"/>
    <w:rsid w:val="00792673"/>
    <w:rsid w:val="007D3818"/>
    <w:rsid w:val="008006B0"/>
    <w:rsid w:val="0083592C"/>
    <w:rsid w:val="00874D34"/>
    <w:rsid w:val="008A0B49"/>
    <w:rsid w:val="00BB0085"/>
    <w:rsid w:val="00D3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D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32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2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D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32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Klient</cp:lastModifiedBy>
  <cp:revision>3</cp:revision>
  <dcterms:created xsi:type="dcterms:W3CDTF">2023-03-20T10:19:00Z</dcterms:created>
  <dcterms:modified xsi:type="dcterms:W3CDTF">2023-03-27T08:47:00Z</dcterms:modified>
</cp:coreProperties>
</file>